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A2" w:rsidRPr="00C44077" w:rsidRDefault="00C44077" w:rsidP="009E1D5C">
      <w:pPr>
        <w:spacing w:after="80"/>
        <w:jc w:val="both"/>
        <w:rPr>
          <w:b/>
        </w:rPr>
      </w:pPr>
      <w:r w:rsidRPr="00C44077">
        <w:rPr>
          <w:b/>
        </w:rPr>
        <w:t xml:space="preserve">Sınav </w:t>
      </w:r>
      <w:r w:rsidR="009E1D5C" w:rsidRPr="00C44077">
        <w:rPr>
          <w:b/>
        </w:rPr>
        <w:t>Güvenliği</w:t>
      </w:r>
      <w:r w:rsidRPr="00C44077">
        <w:rPr>
          <w:b/>
        </w:rPr>
        <w:t xml:space="preserve"> Hakkında Bilgilendirme</w:t>
      </w:r>
    </w:p>
    <w:p w:rsidR="002C3FA2" w:rsidRPr="00C44077" w:rsidRDefault="009E1D5C" w:rsidP="009E1D5C">
      <w:pPr>
        <w:spacing w:after="200"/>
        <w:jc w:val="both"/>
      </w:pPr>
      <w:r w:rsidRPr="00C44077">
        <w:rPr>
          <w:bCs/>
        </w:rPr>
        <w:t>Değerli</w:t>
      </w:r>
      <w:r w:rsidR="00C44077" w:rsidRPr="00C44077">
        <w:rPr>
          <w:bCs/>
        </w:rPr>
        <w:t xml:space="preserve"> Öğrencilerimiz,</w:t>
      </w:r>
    </w:p>
    <w:p w:rsidR="002C3FA2" w:rsidRDefault="009E1D5C" w:rsidP="009E1D5C">
      <w:pPr>
        <w:spacing w:after="200"/>
        <w:jc w:val="both"/>
      </w:pPr>
      <w:r>
        <w:t xml:space="preserve">Son zamanlarda sınavlarda kopya eylemlerinde artış gözlemlenmesi nedeniyle sınav güvenliğine ilişkin ek kurallar konulmuştur. </w:t>
      </w:r>
      <w:r w:rsidR="00C44077">
        <w:t>Tü</w:t>
      </w:r>
      <w:r w:rsidR="00C44077">
        <w:t xml:space="preserve">m öğrencilerimizin </w:t>
      </w:r>
      <w:r>
        <w:t xml:space="preserve">sınavlarda aşağıda belirtilen kurallara uyması gerekmektedir. </w:t>
      </w:r>
      <w:bookmarkStart w:id="0" w:name="_GoBack"/>
      <w:bookmarkEnd w:id="0"/>
    </w:p>
    <w:p w:rsidR="002C3FA2" w:rsidRDefault="009E1D5C" w:rsidP="009E1D5C">
      <w:pPr>
        <w:spacing w:before="320" w:after="120"/>
        <w:jc w:val="both"/>
      </w:pPr>
      <w:r>
        <w:rPr>
          <w:b/>
          <w:bCs/>
        </w:rPr>
        <w:t xml:space="preserve">1. Öğrenciler İçin Yeni Kurallar </w:t>
      </w:r>
    </w:p>
    <w:p w:rsidR="002C3FA2" w:rsidRDefault="00C44077" w:rsidP="009E1D5C">
      <w:pPr>
        <w:spacing w:after="80"/>
        <w:jc w:val="both"/>
      </w:pPr>
      <w:r>
        <w:t>Sınav salonuna aşağıdaki cihazlarla girmek yasaktır: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Cep telefonu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Akıllı saat ve he</w:t>
      </w:r>
      <w:r>
        <w:t xml:space="preserve">r türlü giyilebilir teknolojik </w:t>
      </w:r>
      <w:r w:rsidR="009E1D5C">
        <w:t xml:space="preserve">ve elektronik </w:t>
      </w:r>
      <w:r>
        <w:t>cihaz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Ka</w:t>
      </w:r>
      <w:r w:rsidR="009E1D5C">
        <w:t xml:space="preserve">blosuz kulaklık, </w:t>
      </w:r>
      <w:proofErr w:type="spellStart"/>
      <w:r w:rsidR="009E1D5C">
        <w:t>nano</w:t>
      </w:r>
      <w:proofErr w:type="spellEnd"/>
      <w:r w:rsidR="009E1D5C">
        <w:t xml:space="preserve"> kulaklık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Akıllı gözlük ve kamera işlevi taşıyan aksesuar (düğme kamera, kalem kamera vb.)</w:t>
      </w:r>
    </w:p>
    <w:p w:rsidR="002C3FA2" w:rsidRDefault="00C44077" w:rsidP="009E1D5C">
      <w:pPr>
        <w:spacing w:before="160" w:after="80"/>
        <w:jc w:val="both"/>
      </w:pPr>
      <w:r>
        <w:t>Aşağıdaki eylemler kopya girişimi sayılır ve disiplin soruşturması başlatılır: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sorularını veya yanıtlarını fotoğraflamak ya da ekran görüntüsü almak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sorularını veya yanıtlarını yapay zekâ araçlarına (</w:t>
      </w:r>
      <w:proofErr w:type="spellStart"/>
      <w:r>
        <w:t>ChatGPT</w:t>
      </w:r>
      <w:proofErr w:type="spellEnd"/>
      <w:r>
        <w:t>, Gemini vb.) iletmek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Ses kaydı almak veya herhangi bir dijital ortama veri aktarmak</w:t>
      </w:r>
    </w:p>
    <w:p w:rsidR="002C3FA2" w:rsidRDefault="00C44077" w:rsidP="009E1D5C">
      <w:pPr>
        <w:pStyle w:val="ListeParagraf"/>
        <w:numPr>
          <w:ilvl w:val="0"/>
          <w:numId w:val="2"/>
        </w:numPr>
        <w:spacing w:after="60"/>
        <w:jc w:val="both"/>
      </w:pPr>
      <w:r>
        <w:t>Sınav sırasında gizli elektroni</w:t>
      </w:r>
      <w:r>
        <w:t>k cihaz kullanmak ya da yanında bulundurmak</w:t>
      </w:r>
    </w:p>
    <w:p w:rsidR="009E1D5C" w:rsidRDefault="009E1D5C" w:rsidP="009E1D5C">
      <w:pPr>
        <w:spacing w:before="320" w:after="120"/>
        <w:jc w:val="both"/>
      </w:pPr>
      <w:r>
        <w:rPr>
          <w:b/>
          <w:bCs/>
        </w:rPr>
        <w:t xml:space="preserve">2. Sınav Görevlilerine Yeni Yetkiler </w:t>
      </w:r>
    </w:p>
    <w:p w:rsidR="009E1D5C" w:rsidRDefault="009E1D5C" w:rsidP="009E1D5C">
      <w:pPr>
        <w:spacing w:after="120"/>
        <w:jc w:val="both"/>
      </w:pPr>
      <w:r>
        <w:t xml:space="preserve">Sınav görevlileri; sınav öncesinde ve sınav süresince öğrencileri gözlemleyerek gizli elektronik cihaz (gözlük, aksesuar vb. </w:t>
      </w:r>
      <w:proofErr w:type="gramStart"/>
      <w:r>
        <w:t>dahil</w:t>
      </w:r>
      <w:proofErr w:type="gramEnd"/>
      <w:r>
        <w:t>) kullanımına ilişkin belirtileri tespit etmeye yetkilidir. Şüpheli bir durum gözlemlendiğinde:</w:t>
      </w:r>
    </w:p>
    <w:p w:rsidR="009E1D5C" w:rsidRDefault="009E1D5C" w:rsidP="009E1D5C">
      <w:pPr>
        <w:pStyle w:val="ListeParagraf"/>
        <w:numPr>
          <w:ilvl w:val="0"/>
          <w:numId w:val="2"/>
        </w:numPr>
        <w:spacing w:after="60"/>
        <w:jc w:val="both"/>
      </w:pPr>
      <w:r>
        <w:t>Öğrenciden ilgili nesneyi masaya bırakması talep edilir.</w:t>
      </w:r>
    </w:p>
    <w:p w:rsidR="009E1D5C" w:rsidRDefault="009E1D5C" w:rsidP="009E1D5C">
      <w:pPr>
        <w:pStyle w:val="ListeParagraf"/>
        <w:numPr>
          <w:ilvl w:val="0"/>
          <w:numId w:val="2"/>
        </w:numPr>
        <w:spacing w:after="60"/>
        <w:jc w:val="both"/>
      </w:pPr>
      <w:r>
        <w:t>Talebi reddeden öğrenciye zor kullanılamaz; ancak bu durum tutanağa geçirilir ve disiplin soruşturması başlatılır.</w:t>
      </w:r>
    </w:p>
    <w:p w:rsidR="002C3FA2" w:rsidRDefault="002C3FA2">
      <w:pPr>
        <w:spacing w:after="200"/>
        <w:jc w:val="both"/>
      </w:pPr>
    </w:p>
    <w:p w:rsidR="009E1D5C" w:rsidRDefault="009E1D5C" w:rsidP="009E1D5C">
      <w:pPr>
        <w:spacing w:after="80"/>
      </w:pPr>
      <w:r>
        <w:rPr>
          <w:b/>
          <w:bCs/>
        </w:rPr>
        <w:t>Tanımlar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6984"/>
      </w:tblGrid>
      <w:tr w:rsidR="009E1D5C" w:rsidTr="009E1D5C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Elektronik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Bilgi üretme, işleme, saklama, aktarma, görüntüleme, ses veya görüntü kaydetme ya da iletişim kurma işlevlerinden birini veya birkaçını yerine getirebilen, elektrik, pil veya batarya ile çalışan her türlü cihaz.</w:t>
            </w:r>
          </w:p>
        </w:tc>
      </w:tr>
      <w:tr w:rsidR="009E1D5C" w:rsidTr="009E1D5C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Gizli Elektronik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Sınav güvenliğini ihlal etmek amacıyla gizlenebilen; ses, görüntü veya veri kaydetme, alma ya da aktarma işlevi bulunan her türlü elektronik cihaz (</w:t>
            </w:r>
            <w:proofErr w:type="spellStart"/>
            <w:r>
              <w:rPr>
                <w:sz w:val="22"/>
                <w:szCs w:val="22"/>
              </w:rPr>
              <w:t>nano</w:t>
            </w:r>
            <w:proofErr w:type="spellEnd"/>
            <w:r>
              <w:rPr>
                <w:sz w:val="22"/>
                <w:szCs w:val="22"/>
              </w:rPr>
              <w:t xml:space="preserve"> kulaklık, düğme kamera vb.).</w:t>
            </w:r>
          </w:p>
        </w:tc>
      </w:tr>
      <w:tr w:rsidR="009E1D5C" w:rsidTr="009E1D5C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Yapay Zekâ Araçları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Kullanıcı girdilerine dayalı olarak metin, görsel, ses, kod, çözüm veya analiz üretebilen; makine öğrenmesi, doğal dil işleme veya üretken yapay zekâ teknolojilerine dayalı yazılım ve platformlar (</w:t>
            </w:r>
            <w:proofErr w:type="spellStart"/>
            <w:r>
              <w:rPr>
                <w:sz w:val="22"/>
                <w:szCs w:val="22"/>
              </w:rPr>
              <w:t>ChatGPT</w:t>
            </w:r>
            <w:proofErr w:type="spellEnd"/>
            <w:r>
              <w:rPr>
                <w:sz w:val="22"/>
                <w:szCs w:val="22"/>
              </w:rPr>
              <w:t>, Gemini vb.).</w:t>
            </w:r>
          </w:p>
        </w:tc>
      </w:tr>
      <w:tr w:rsidR="009E1D5C" w:rsidTr="009E1D5C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CF5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b/>
                <w:bCs/>
                <w:sz w:val="22"/>
                <w:szCs w:val="22"/>
              </w:rPr>
              <w:t>Giyilebilir Teknolojik Cihaz</w:t>
            </w:r>
          </w:p>
        </w:tc>
        <w:tc>
          <w:tcPr>
            <w:tcW w:w="6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E1D5C" w:rsidRDefault="009E1D5C" w:rsidP="005C7F97">
            <w:r>
              <w:rPr>
                <w:sz w:val="22"/>
                <w:szCs w:val="22"/>
              </w:rPr>
              <w:t>Kişinin üzerinde veya kıyafetinde taşınabilen; veri işleme, iletişim, ses/görüntü kaydetme gibi özelliklere sahip elektronik cihazlar (akıllı saat, akıllı gözlük vb.).</w:t>
            </w:r>
          </w:p>
        </w:tc>
      </w:tr>
    </w:tbl>
    <w:p w:rsidR="009E1D5C" w:rsidRDefault="009E1D5C">
      <w:pPr>
        <w:spacing w:after="200"/>
        <w:jc w:val="both"/>
      </w:pPr>
    </w:p>
    <w:sectPr w:rsidR="009E1D5C" w:rsidSect="009E1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22280"/>
    <w:multiLevelType w:val="hybridMultilevel"/>
    <w:tmpl w:val="87C62EC8"/>
    <w:lvl w:ilvl="0" w:tplc="08C81C94">
      <w:start w:val="1"/>
      <w:numFmt w:val="bullet"/>
      <w:lvlText w:val="•"/>
      <w:lvlJc w:val="left"/>
      <w:pPr>
        <w:ind w:left="560" w:hanging="280"/>
      </w:pPr>
    </w:lvl>
    <w:lvl w:ilvl="1" w:tplc="CCA8E8E6">
      <w:numFmt w:val="decimal"/>
      <w:lvlText w:val=""/>
      <w:lvlJc w:val="left"/>
    </w:lvl>
    <w:lvl w:ilvl="2" w:tplc="8692F180">
      <w:numFmt w:val="decimal"/>
      <w:lvlText w:val=""/>
      <w:lvlJc w:val="left"/>
    </w:lvl>
    <w:lvl w:ilvl="3" w:tplc="64E2CD50">
      <w:numFmt w:val="decimal"/>
      <w:lvlText w:val=""/>
      <w:lvlJc w:val="left"/>
    </w:lvl>
    <w:lvl w:ilvl="4" w:tplc="2CD0A1BE">
      <w:numFmt w:val="decimal"/>
      <w:lvlText w:val=""/>
      <w:lvlJc w:val="left"/>
    </w:lvl>
    <w:lvl w:ilvl="5" w:tplc="65026E22">
      <w:numFmt w:val="decimal"/>
      <w:lvlText w:val=""/>
      <w:lvlJc w:val="left"/>
    </w:lvl>
    <w:lvl w:ilvl="6" w:tplc="7A7C5A16">
      <w:numFmt w:val="decimal"/>
      <w:lvlText w:val=""/>
      <w:lvlJc w:val="left"/>
    </w:lvl>
    <w:lvl w:ilvl="7" w:tplc="51823FE8">
      <w:numFmt w:val="decimal"/>
      <w:lvlText w:val=""/>
      <w:lvlJc w:val="left"/>
    </w:lvl>
    <w:lvl w:ilvl="8" w:tplc="F9002ABA">
      <w:numFmt w:val="decimal"/>
      <w:lvlText w:val=""/>
      <w:lvlJc w:val="left"/>
    </w:lvl>
  </w:abstractNum>
  <w:abstractNum w:abstractNumId="1" w15:restartNumberingAfterBreak="0">
    <w:nsid w:val="508825B8"/>
    <w:multiLevelType w:val="hybridMultilevel"/>
    <w:tmpl w:val="5C5A5B4A"/>
    <w:lvl w:ilvl="0" w:tplc="B4D83A54">
      <w:start w:val="1"/>
      <w:numFmt w:val="bullet"/>
      <w:lvlText w:val="●"/>
      <w:lvlJc w:val="left"/>
      <w:pPr>
        <w:ind w:left="720" w:hanging="360"/>
      </w:pPr>
    </w:lvl>
    <w:lvl w:ilvl="1" w:tplc="FE48BEEC">
      <w:start w:val="1"/>
      <w:numFmt w:val="bullet"/>
      <w:lvlText w:val="○"/>
      <w:lvlJc w:val="left"/>
      <w:pPr>
        <w:ind w:left="1440" w:hanging="360"/>
      </w:pPr>
    </w:lvl>
    <w:lvl w:ilvl="2" w:tplc="E1E6C08C">
      <w:start w:val="1"/>
      <w:numFmt w:val="bullet"/>
      <w:lvlText w:val="■"/>
      <w:lvlJc w:val="left"/>
      <w:pPr>
        <w:ind w:left="2160" w:hanging="360"/>
      </w:pPr>
    </w:lvl>
    <w:lvl w:ilvl="3" w:tplc="455663B6">
      <w:start w:val="1"/>
      <w:numFmt w:val="bullet"/>
      <w:lvlText w:val="●"/>
      <w:lvlJc w:val="left"/>
      <w:pPr>
        <w:ind w:left="2880" w:hanging="360"/>
      </w:pPr>
    </w:lvl>
    <w:lvl w:ilvl="4" w:tplc="C5862108">
      <w:start w:val="1"/>
      <w:numFmt w:val="bullet"/>
      <w:lvlText w:val="○"/>
      <w:lvlJc w:val="left"/>
      <w:pPr>
        <w:ind w:left="3600" w:hanging="360"/>
      </w:pPr>
    </w:lvl>
    <w:lvl w:ilvl="5" w:tplc="AE72FF00">
      <w:start w:val="1"/>
      <w:numFmt w:val="bullet"/>
      <w:lvlText w:val="■"/>
      <w:lvlJc w:val="left"/>
      <w:pPr>
        <w:ind w:left="4320" w:hanging="360"/>
      </w:pPr>
    </w:lvl>
    <w:lvl w:ilvl="6" w:tplc="418ACA3C">
      <w:start w:val="1"/>
      <w:numFmt w:val="bullet"/>
      <w:lvlText w:val="●"/>
      <w:lvlJc w:val="left"/>
      <w:pPr>
        <w:ind w:left="5040" w:hanging="360"/>
      </w:pPr>
    </w:lvl>
    <w:lvl w:ilvl="7" w:tplc="11D69194">
      <w:start w:val="1"/>
      <w:numFmt w:val="bullet"/>
      <w:lvlText w:val="●"/>
      <w:lvlJc w:val="left"/>
      <w:pPr>
        <w:ind w:left="5760" w:hanging="360"/>
      </w:pPr>
    </w:lvl>
    <w:lvl w:ilvl="8" w:tplc="42DE8A0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A2"/>
    <w:rsid w:val="002C3FA2"/>
    <w:rsid w:val="009E1D5C"/>
    <w:rsid w:val="00C136FF"/>
    <w:rsid w:val="00C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1D2CD-A414-4844-9AB5-624F101F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14</cp:revision>
  <dcterms:created xsi:type="dcterms:W3CDTF">2026-06-05T08:05:00Z</dcterms:created>
  <dcterms:modified xsi:type="dcterms:W3CDTF">2026-06-05T12:18:00Z</dcterms:modified>
</cp:coreProperties>
</file>